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0E" w:rsidRPr="007125F5" w:rsidRDefault="00EC040E" w:rsidP="00EC040E">
      <w:pPr>
        <w:jc w:val="center"/>
        <w:rPr>
          <w:rFonts w:cs="Times New Roman"/>
          <w:b/>
          <w:color w:val="FF0000"/>
          <w:sz w:val="36"/>
          <w:szCs w:val="36"/>
        </w:rPr>
      </w:pPr>
      <w:r w:rsidRPr="007125F5">
        <w:rPr>
          <w:rFonts w:ascii="Nikosh" w:eastAsia="Nikosh" w:hAnsi="Nikosh" w:cs="Nikosh"/>
          <w:b/>
          <w:color w:val="FF0000"/>
          <w:sz w:val="36"/>
          <w:szCs w:val="36"/>
          <w:cs/>
          <w:lang w:bidi="bn-BD"/>
        </w:rPr>
        <w:t xml:space="preserve">ছক </w:t>
      </w:r>
      <w:r w:rsidRPr="007125F5">
        <w:rPr>
          <w:rFonts w:ascii="Nikosh" w:eastAsia="Nikosh" w:hAnsi="Nikosh" w:cs="Nikosh"/>
          <w:b/>
          <w:color w:val="FF0000"/>
          <w:sz w:val="36"/>
          <w:szCs w:val="36"/>
          <w:lang w:bidi="bn-BD"/>
        </w:rPr>
        <w:t>‘‘</w:t>
      </w:r>
      <w:r w:rsidRPr="007125F5">
        <w:rPr>
          <w:rFonts w:ascii="Nikosh" w:eastAsia="Nikosh" w:hAnsi="Nikosh" w:cs="Nikosh"/>
          <w:b/>
          <w:color w:val="FF0000"/>
          <w:sz w:val="36"/>
          <w:szCs w:val="36"/>
          <w:cs/>
          <w:lang w:bidi="bn-BD"/>
        </w:rPr>
        <w:t>খ</w:t>
      </w:r>
      <w:r w:rsidRPr="007125F5">
        <w:rPr>
          <w:rFonts w:ascii="Nikosh" w:eastAsia="Nikosh" w:hAnsi="Nikosh" w:cs="Nikosh"/>
          <w:b/>
          <w:color w:val="FF0000"/>
          <w:sz w:val="36"/>
          <w:szCs w:val="36"/>
          <w:lang w:bidi="bn-BD"/>
        </w:rPr>
        <w:t xml:space="preserve">’’ </w:t>
      </w:r>
      <w:r w:rsidRPr="007125F5">
        <w:rPr>
          <w:rFonts w:ascii="Nikosh" w:eastAsia="Nikosh" w:hAnsi="Nikosh" w:cs="Nikosh"/>
          <w:b/>
          <w:color w:val="FF0000"/>
          <w:sz w:val="36"/>
          <w:szCs w:val="36"/>
          <w:cs/>
          <w:lang w:bidi="bn-BD"/>
        </w:rPr>
        <w:t>নিবন্ধিত বেসরকারী  এতিমখানা/ প্রতিষ্ঠানের তালিকা।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"/>
        <w:gridCol w:w="817"/>
        <w:gridCol w:w="2983"/>
        <w:gridCol w:w="1376"/>
        <w:gridCol w:w="656"/>
        <w:gridCol w:w="836"/>
        <w:gridCol w:w="846"/>
        <w:gridCol w:w="977"/>
        <w:gridCol w:w="621"/>
      </w:tblGrid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ক্রঃ নং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বেসরকারী  এতিমখানা/ প্রতিষ্ঠানের নাম ও ঠিকানা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ক্যাপিটেশন গ্রান্ট প্রাপ্ত  নিবাসীর সংখ্যা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কার্যকরী কমিটি  অনুমোদনের সর্বশেষ তারিখ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সদর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শিমুল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বাড়ীয়া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কমপ্লেক্স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গ্রামঃ  শিমুল বাড়ীয়াসাত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সদর 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৬৬৮/০৩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তারিখঃ ০৩/০৮/০৬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.৭৬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আবু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 </w:t>
            </w:r>
            <w:r>
              <w:rPr>
                <w:rFonts w:ascii="NikoshBAN" w:hAnsi="NikoshBAN" w:cs="NikoshBAN"/>
                <w:color w:val="000000"/>
              </w:rPr>
              <w:t>জাফর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সিদ্দিকিয়া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খানপুর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সদর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৩৯৪/০২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০১/০৬/০২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২৬/১১/১৩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  <w:p w:rsidR="00EC040E" w:rsidRDefault="00EC040E" w:rsidP="00D95B6B">
            <w:pPr>
              <w:rPr>
                <w:rFonts w:cs="Times New Roman"/>
              </w:rPr>
            </w:pP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দেলবর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সরদার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গোবরদাড়ি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সদর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১১০২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৩০/১১/১০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১৫/০৭/১৩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জি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ফুল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বাড়ীয়া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দরগাহ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শরীফ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জিফুলবাড়ী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ীরা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২০৮/৯৮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২২/০৭/৯৮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০১/০৮/১২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কাশেমপুর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মদিনাতুল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কাশেমপুর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৭০৬/০৬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১৭/১০/০৬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১৩/০৩/১৮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ভালুকা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চাদপুর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কাম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লিল্লাহ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বোডিং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ভালুকা চাদপুর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সদর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২০৩/৯৮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২৩/০৬/৯৮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.৪৬শতক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০৩/০৭/১৬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শিয়ালডাঙ্গা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কারিমিয়া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শিয়ালডাঙ্গা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৩১২/০০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তারিখঃ৩১/০৫/২০০০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১৪/০৩/১৮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আমতলা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সিদ্দিকিয়া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বরকাতিয়া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এতিমখানা,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আমতলা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২৩৭/৯৯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৩০/০৩/৯৯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পরানদহা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দারুল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উলুম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পরানদহা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১১১৩/১১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০৬/০৬/১১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.৫৪শতক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০১/০৭/৯২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কমপ্লেক্স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ীরা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৮৮৯/০৮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২৬/০২/০৮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২৩/০৭/১৭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মাদ্রাসাতুল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জান্নাত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বাশঘাটা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ীরা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১৩১/৯৫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১৫/০৮/৯৫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২২/০৫/১৭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ফিংড়ি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কাছারী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বাড়ী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হাফিজিয়া </w:t>
            </w:r>
            <w:r>
              <w:rPr>
                <w:rFonts w:ascii="NikoshBAN" w:hAnsi="NikoshBAN" w:cs="NikoshBAN"/>
                <w:color w:val="000000"/>
              </w:rPr>
              <w:t>এতিমখানা,</w:t>
            </w:r>
          </w:p>
          <w:p w:rsidR="00EC040E" w:rsidRDefault="00EC040E" w:rsidP="00D95B6B">
            <w:pPr>
              <w:jc w:val="both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 xml:space="preserve">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ফিং[[ড়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৫৫৩/০৪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তারিখঃ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১৮/০৩/০৪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৩৮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হোসনে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আরা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আদশ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 xml:space="preserve">আলিপুর,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২৭৯/০২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০২/১২/৯৯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.১৭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০২/১২/৯৯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হযরত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হালিমায়ে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সাদিয়া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ধুলিহর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৫৫৪/০৪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২৯/০৩/০৪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.১৭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১১/৮/১৮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গোদাঘাটা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বারাকাতিয়া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>
              <w:rPr>
                <w:rFonts w:ascii="NikoshBAN" w:hAnsi="NikoshBAN" w:cs="NikoshBAN"/>
                <w:color w:val="000000"/>
              </w:rPr>
              <w:t>এতিমখানা</w:t>
            </w:r>
          </w:p>
          <w:p w:rsidR="00EC040E" w:rsidRDefault="00EC040E" w:rsidP="00D95B6B">
            <w:pPr>
              <w:jc w:val="both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আগরদাড়ি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১৪৫/৯৬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২৭/০৪/৯৬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.৩১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১৬/০৩/১৩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শাল্যে আবু জাফর সিদ্দিকিয়া এতিমখানা  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২৮০/৯৯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তারিখঃ ২/১২/৯৯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.১৭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২৯/০৯/১৭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মুক্তিযোদ্ধা চেয়ারম্যান স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 আব্দুর রউফ কমপেস্নক্স ও 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ধুলিহর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১১৭৭/১৩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৪/০৮/১৩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৩.১২শতক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মনোয়ারা গফ্ফার(চেয়ারম্যান) হাফিজিয়া মাদ্রাসা ও 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মাছখোলা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১১৯০/১৪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১৮/০৫/১৪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২৩/০৪/১৩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পীর মানিক চৌধুরী(রহঃ) এতিমখানা কমল্পেক্স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ভালুকাচাদঁপুর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১১৯৪/১৪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১১/০৬/১৪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২৩/৬/১৭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ঝাউডংাগা ইসলামিয়া এতিমখানা কমপেস্নক্স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১২১৫/১৫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০৬/০৫/১৫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০৬/০৫/১৫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 কেন্দ্রীয় হাফিজিয়া মাদ্রাসা ও 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১২৫৫/১৬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৩১/০৫/১৬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.৮১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দহাকুলা পশ্চিমপাড়া হাফেজিয়া মাদ্রাসা ও 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দহাকুলা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নিবন্ধন নং ১২৬০/১৬ 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২১/০৭/১৬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২২/০৭/১৪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ফাতেমা খাতুন হিফজুল কোরআন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গ্রাম+পোঃ বিনেরপোতা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১২৬৯/১৬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২৭/১১/১৬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সুরাইয়া সুলতানা ইরানী কমপেস্নক্স ও 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মাধবকাটি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নং-১৮৮/৯৭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তাং-০৫/১২/১৬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০৫/১২/১৬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ইন্দিরা মরহুম মাওঃ শামসুল হক হাফিজিয়া মাদ্রাসা ও এতিমখানা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 : ইন্দিরা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ডাক : আগরদাড়ি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নং ১২৮০/১৭</w:t>
            </w:r>
          </w:p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তারিখঃ ০৬/০৪/১৭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.২৩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১০/০৩/১৭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আমেনা বেগম মাতৃ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মঙ্গল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 ছলিমপুর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সাতঃ-৩৯৬/০২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তাং-০৬/০৬/০২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৩১/১২/২০০১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মমতাজ আহমেদ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এতিমখানা কমপেস্নক্স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 বোয়ালিয়া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সাতঃ- ৭৮৩/০৬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-১০/০৯/০৬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৪/২/২০০৬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খাতুনে জান্নাত হযরত ফাতেমা(রাঃ)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গ্রামঃ-ঝিকরা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সাতঃ-৯৪৩/০৮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-১১/০৭/০৮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হয়রত আবুবকর সিদ্দিক(রাঃ) হাফিজিয়া মাদ্রাসা ও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খোরদো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সাতঃ১২৩৮/১৫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-২৯/০৯/১৫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২/১১/১৭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৩০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কোমরপুর(কুটিরপুল) এতিমখানা ও হাফেজিয়া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কোমারপুর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সোনাবাড়িয়া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সাতঃ১২৩৯/১৫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-৩০/০৯/১৫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১৮/১২/১৬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খলিলনগর ও প্রসাদপুর আমিনিয়া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প্রসাদপুর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খলিলনগর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সাত-২৫/৮৬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১৩/০৭/৮৬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0E" w:rsidRDefault="00EC040E" w:rsidP="00D95B6B">
            <w:pPr>
              <w:rPr>
                <w:rFonts w:cs="Times New Roman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সুভাষিণী হাজী মেহেরম্নলস্না সিনিয়র মাদ্রাসা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লিলস্নাহ বোর্ডিং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শিশু সদন ও এতিমখানা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সাত-৭৩/৮৯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২২/০৬/৮৯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৩০/৬/২০১৯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ফারুক শিশু সদন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সাত-১০৫/৯২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২৫/১০/৯২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.২৭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১/৫/২০১৮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আটারই জসিম উদ্দীন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আটারই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জিয়ালানলতা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সাত-১৩৮/৯৫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২৫/১০/৯৫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৪/৮/২০০৭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দাশকাটী এমদাদীয়া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দাশকাটি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খলিলনগর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তালা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সাত-৪৩৩/০২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১৪/১০/০২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২৭/০২/২০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খাজা মঈনুদ্দীন চিশতী (রঃ)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জেঠুয়া 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সাত-৫২৪/০৩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১১/১০/০৩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১৬.৫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২৫/৭/২০০৭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  <w:w w:val="95"/>
              </w:rPr>
            </w:pP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পাটকেলঘাটা এনায়েতউল্লাহ বিশ্বাস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সাত-১০০৪/০৮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১৮/১১/০৮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ঘরভাড়া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১৮/১১/২০০৮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নিক্রিয়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  <w:w w:val="95"/>
              </w:rPr>
            </w:pP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খলিল নগরইউনিয়ন তালীমুল কোরআন এতিমখানা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গ্রাঃ+পোঃ খলিলনগর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w w:val="95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সাত-১১৭৮/১৩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১৪/০৮/১৩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৩১/১২/২০১৯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rPr>
                <w:rFonts w:cs="Times New Roman"/>
                <w:w w:val="95"/>
              </w:rPr>
            </w:pP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মাহমুদপুর মোহাম্মাদিয়া মাদ্রাসা ও এতিমখানা</w:t>
            </w:r>
          </w:p>
          <w:p w:rsidR="00EC040E" w:rsidRDefault="00EC040E" w:rsidP="00D95B6B">
            <w:pPr>
              <w:rPr>
                <w:rFonts w:cs="Times New Roman"/>
                <w:w w:val="95"/>
              </w:rPr>
            </w:pP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গ্রাঃ মাহামুদপুর</w:t>
            </w:r>
            <w:r>
              <w:rPr>
                <w:rFonts w:ascii="Nikosh" w:eastAsia="Nikosh" w:hAnsi="Nikosh" w:cs="Nikosh"/>
                <w:w w:val="95"/>
                <w:lang w:bidi="bn-BD"/>
              </w:rPr>
              <w:t>,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পোঃ মির্জাপুর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w w:val="95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সাত-১২১৯/১৫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০৮/০৬/১৫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১৪/৬/২০১৯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গাজীপুর কুড়িগ্রাম আজিজিয়া শিশুসদন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গ্রাম- গাজীপুর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নাছিমাবাদ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 ১০০/৯২ 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 তাং-২৮/০৬/৯২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২৬/১২/২০১৭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কলিমা খালী ছিদ্দীকীয়া শিশু সদন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গ্রামঃ- কলিমাখালী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নাছিমাবাদ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 ১১৩/৯২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তারিখঃ ১৪/০৮/৯২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২৯/০৩/২০১৮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দরগাহ পুর শিশুসদন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গ্রামঃ ও পোঃ- দরগাপুর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আশাশুনি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 ১২২/৯৪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 তাং-২৩/০২/৯৪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০২/০৫/২০১৭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বুধহাটা কাউছারিয়া শিশু সদন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পোঃ- বুধহাটা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  ১৪১/৯৬  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তাং-৩/২/৯৬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দরগাহ পুর ছিদ্দীকীয়া এতিম 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পোঃ- দরগাহ 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 ১৫২/৯৬  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তাং-১৩/১০/৯৬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২০/৬/২০১১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গোদাড়া আমিনা রহমান এতিম 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গোদাড়া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শোভনালী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 ৩৮৭/০২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২৩/০৪/০২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১৪/০২/২০০২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বড়দল মাহতাব উদ্দীন শিশুসদন (এতিম খানা)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পোঃ- বড়দল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 ৫৮১/০৪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 তাং- ১১/০৮/০৪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১৮/৩/২০০৮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জি ইসলামী মিশন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গ্রামঃ- দক্ষিন একসরা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নাকনা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নং-৫৮২/০৪ 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১২/০৮/০৪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০৩/১০/২০০৩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কুলসুমিয়া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শীতলপুর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শ্রী উলা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নং-৬২০/০৫  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১৫/০৫/০৫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০১/০৪/২০১৮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 উলা রহমানিয়া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গ্রাম ও পোঃ-  শ্রীউলা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নিবন্ধন নং-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৬৬৯/০৬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৬/০৮/০৬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০৩/০২/২০০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নিষ্ক্রি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৫০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আলহাজ্ব সামছুর রহমান হাফিজিয়া মাদ্রাসা ও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গ্রাম+ডাক: বাউচাষ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আশাশুনি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 ১১৯০/১৪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১৮/০৮/১৪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১৪/০১/২০১২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দঃ গাইয়াখালী শ্রী শ্রী নাম হট্ট মন্দির ও অনাথ আশ্রম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দঃ গায়াখালী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 আশাশুনি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১২৬৩/১৬</w:t>
            </w:r>
          </w:p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তাং-১১/০৮/১৬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২০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তুয়ারডাংগা মদিনাতুল উলুম মাদরাসা ও এতিমখানা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তুয়ারডাংগা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নিবন্ধন নং-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১৩০৩/১৮</w:t>
            </w:r>
          </w:p>
          <w:p w:rsidR="00EC040E" w:rsidRDefault="00EC040E" w:rsidP="00D95B6B">
            <w:pPr>
              <w:rPr>
                <w:rFonts w:cs="Times New Roman"/>
                <w:bCs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 ২৩/০৪/১৮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bCs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১৮/০৩/২০১৮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চিনেডাংগা গাজীপাড়া এতিমখানা ও হাফেজিয়া মাদ্রাসা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                                            গ্রামঃ চিনেডাংগা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ডাকঃ দেবহাটা                 উপজেলাঃ দেবহাটা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জেলাঃ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নংঃ২৬০/৯৯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২৬/০৮/৯৯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৩১/১/২০১৮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হাদিপুর লতিফা রহমান এতিমখানা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হাদিপুর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ডাকঃ আস্কারপুর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                উপজেলাঃ দেবহাটা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জেলাঃ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নংঃ ৪৭৩/০৩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০৫/০৬/০৩।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উত্তর পারম্নলিয়া নেছারিয়া এতিমখানা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উঃ পারম্নলিয়া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দেবহাটা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জেলাঃ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নংঃ ৫০৬/০৩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১১/১০/২০০৩।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২.৮৭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১৬/২/১৭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পাঁচপোতা এতিমখানা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পাঁচপোতা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ডাকঃ ভাতশালা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দেবহাটা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নংঃ ৬২২/০৫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১৬/০৫/০৫।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১২/২/১৭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নিক্রিয়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জামিয়া ইসলামিয়া ফয়জুল উলুম এতিমখানা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ডাকঃ পারম্নলিয়া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 দেবহাটা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জেলাঃ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নংঃ ৭৯৫/০৭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০৯/১০/২০০৭।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.৪৪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মোজাদ্দেদ আল ফেসানী(রহঃ)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কুলিয়া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গুরম্নগ্রাম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নংঃ ১১৭৯/১৩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১৯/০৮/২০১৩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.৪৪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১০/১১/১৫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both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চরবালিথা হাফিজিয়া মাদ্রাসা ও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চরবালিথা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এলস্নারচর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রেজিঃ ১২৮৬ /২০১৭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তারিখঃ ১২/০৬/২০১৭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৩.১৮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মাদ্রাসাতুচ্ছুফফা এতিমখানা ও লিলস্নাহ বোডিং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বালিয়াডাংগা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গুরম্নগ্রাম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দেবহাটা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১২৯৩ /২০১৭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তারিখঃ ১৩/১১/২০১৭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১.২০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গরীবউলস্নাহ বিশ্বাস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গ্রাম-ইছাপুর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পোঃ-কাজলা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খুলনা-২২৩/৮০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 -</w:t>
            </w:r>
            <w:r>
              <w:rPr>
                <w:rFonts w:ascii="Nikosh" w:eastAsia="Nikosh" w:hAnsi="Nikosh" w:cs="Nikosh"/>
                <w:cs/>
                <w:lang w:bidi="bn-BD"/>
              </w:rPr>
              <w:t>৩০/১০/৮০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.৬৮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২৭/১১/১৭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কেন্দ্রীয় আহছানিয়া মিশন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গ্রাম+পোঃ-নলতা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১৭৮/৯৭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 -২৬/৮/৯৭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২০/৯/১৯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ইন্দ্রনগর হুসাইনাবাদ মাদ্রাসা ও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গ্রাম-ইন্দ্রনগর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পোঃ-কাজলা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২১৯/৯৮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তাং-৭/১২/৯৮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.০৯একর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কফিলউদ্দীন মাদ্রাসা ও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গ্রাম-বাজারগ্রাম রহিমপুর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পোঃ-কালিগঞ্জ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সাত-২৪৬/৯৯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তাং-২৪/৬/৯৯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.২৮শতক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557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সন্যাসীর চক আহছানিয়া ছিদ্দিকীয়া হাফিজিয়া মাদরাসা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সন্যাসিরচক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৩০৮/২০০০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তাং-০২/০৫/২০০০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১.২৭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৫/৮/১৭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৬৬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তেঁতুলিয়া আহছানিয়া তালিমুল কোরআন এতিমখানা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গ্রাম+পোঃ-তেঁতুলিয়া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৪২২/০২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তাং-২৬/১০/২০০২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.০৯শতক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৯/৩/১৭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সাদপুর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গ্রাম-সাদপুর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পোঃ-কালিগঞ্জ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 ৫৩৮/২০০৪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১২/০১/০৪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১৮/০১/১৪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মৌতলা সিদ্দিকিয়া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গ্রাম+পোঃ-মৌতলা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৫৬৩/০৪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তাং-২৪/৪/০৪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.২৪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২৫/০১/১২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মোহাম্মদপুর সুলতানিয়া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গ্রাম-কৃষ্নপুর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পোঃ-পীরগাজন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সাত-১০০৩/০৮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তাং-১৭/১১/০৮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১৭.৫০একর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২২/৫/১৮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মেহেরুননেছা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গ্রাম-ঘোনা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পোঃ-নলতা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সাত-৯৭৮/০৮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তাঃ-৮/১০/০৮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.১৭শতক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২৫/০৫/১৬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বাগবাটি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গ্রাম-বাগবাটি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পোঃ-শুইলপুর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 ৭২৭/২০০৬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 ু ২৯/১০/০৬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১৫/০১/০৪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  <w:p w:rsidR="00EC040E" w:rsidRDefault="00EC040E" w:rsidP="00D95B6B">
            <w:pPr>
              <w:rPr>
                <w:rFonts w:cs="Times New Roman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হাজী আবুল হোসেন ও হাজী ফাতেমা খাতুন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আব্দুলখালী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পীরগাজন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 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১১২১/১১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তাং-১১/১০/২০১১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.৫২শতক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১৬/৫/১৬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জয়নগর মাহমুদিয়া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জয়নগর</w:t>
            </w:r>
            <w:r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কাশিমাড়ী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১৪৩/৯৬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তাং-২৪/৪/৯৬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৩০/৬/০৭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বংশীপুর শাহী মসজিদ আশরাফিয়া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ঈশ্বরীপুর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১৪৪/৯৬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তাং-২৪/৪/৯৬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.৫৮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১৬/২/২০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বুড়িগোয়ালিনী বাগে জান্নাত এতিম 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৪০৪/০২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৩১/০৭/২০০৩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.৫০শতক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২৬/২/২০২০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হাবিব নগর আজিজুল উলুম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হরিনগর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৩১৬/২০০০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০১/০১/২০০৬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১২/৫/১৭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হাবিবপুর  আহম্মদিয়া এতিমখানা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৫৪৯/০৪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88" w:lineRule="auto"/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০৯/০৩/২০০৪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১৫/০৩/১৭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হাবিবপুর আরশাদিয়া এতিমখানা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৫৪৯/০৪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০৯/০৩/২০০৪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২৪/২/১৮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মাদরাসা ইসলামীয়া আজিজিয়া কাশিমূল উলুমএতিমখানা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শ্রীফলকাটি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ঈশ্বরীপুর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  <w:w w:val="85"/>
              </w:rPr>
            </w:pPr>
            <w:r>
              <w:rPr>
                <w:rFonts w:ascii="Nikosh" w:eastAsia="Nikosh" w:hAnsi="Nikosh" w:cs="Nikosh"/>
                <w:w w:val="85"/>
                <w:cs/>
                <w:lang w:bidi="bn-BD"/>
              </w:rPr>
              <w:t>রেজি- ১২৯/৯৬</w:t>
            </w:r>
            <w:r>
              <w:rPr>
                <w:rFonts w:ascii="Nikosh" w:eastAsia="Nikosh" w:hAnsi="Nikosh" w:cs="Nikosh"/>
                <w:w w:val="85"/>
                <w:lang w:bidi="bn-BD"/>
              </w:rPr>
              <w:t>,</w:t>
            </w:r>
            <w:r>
              <w:rPr>
                <w:rFonts w:ascii="Nikosh" w:eastAsia="Nikosh" w:hAnsi="Nikosh" w:cs="Nikosh"/>
                <w:w w:val="85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  <w:w w:val="85"/>
              </w:rPr>
            </w:pPr>
            <w:r>
              <w:rPr>
                <w:rFonts w:ascii="Nikosh" w:eastAsia="Nikosh" w:hAnsi="Nikosh" w:cs="Nikosh"/>
                <w:w w:val="85"/>
                <w:cs/>
                <w:lang w:bidi="bn-BD"/>
              </w:rPr>
              <w:t>তাং-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.৫০শতক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২১/২/১৮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আটুলিয়া সোহরাবিয়া এতিমখানা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হওয়ালভাংগী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৩৩৯/০১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২৮/০৬/২০০১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.৫০শতক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জয়নগর মাহমুদীয়া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গ্রাম- জয়নগর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গোবিন্দপুর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 সাত ১৪৩/৯৬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.৫০শতক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২২/১/১১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গুমানতলী খাতেরিয়া এতিমখানা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গুমানতলী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৩৩৭/০১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১৬/০৫/২০০১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২১/৫/১৭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নাসিরাবাদ হাজী মরিয়মনেছা এতিমখানা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রেজি- ৪৯৮/০৩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৩০/০৮/২০০৩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৬৭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৪/৭/১৬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৮৪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পাতাখালী আমিনীয়া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পাতাখালী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৫০৪/০৩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২৭/০৯/০৩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২৯/৩/১৩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রামজীবনপুর আলহাজ্ব মোমেনা খানম এতিমখানা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৬১০/০৫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৩০/০৩/২০০৫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২.১৬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আজাদনগর পাতজান এতিমখানা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৬২৬/০৫</w:t>
            </w:r>
          </w:p>
          <w:p w:rsidR="00EC040E" w:rsidRDefault="00EC040E" w:rsidP="00D95B6B">
            <w:pPr>
              <w:spacing w:line="288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২৩/১১/০৫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১০/৬/১২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পশ্চিম কৈখালী হাজী কেফাতুল্যাহ এতিমখানা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শৈলখালী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৭৬১/০৭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২৫/০৪/০৭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১৬/৯/১৮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মাহমুদপুর কারিমিয়া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৬৮৬/০৬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১৯/০৯/২০০৬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নাসরুল উলুম সিদ্দীকিয়া কুরবানিয়া 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 সাত ১০৪৯/০৯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 ০৪/০২/০৯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২.২৮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২৬/৫/১৮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জয়াখালী ফেরিঘাট হায়াত আলী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গ্রাম-জয়াখালী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ডাক-ভেটখালী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রেজিঃ- সাত ১০৫১/০৯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০৪/০২/০৯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২.২২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২১/১/১৪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জাহাজঘাটা দঃপাড়া মারকাজুল কোরান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ভুরুলিয়া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৯৪১/০৮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১০/০৭/২০০৮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৭/৩/১৬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আলহাজ্ব আক্কাজ উদ্দীন গাজী মহিউদ্দুন্যাহ দারুল উলুম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গ্রাম+ডাক- 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৯১২/০৮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১৬/০৪/২০০৮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১/২/১৪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রমজাননগর তারিফিয়া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রমজাননগর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৯৪৮/০৮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১৪/০৮/২০০৮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.১৫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২৩/১২/১৯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রাবেয়া লোকমান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যতিন্দ্রনগর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৬৫৫/০৬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২৩/০৫/২০০৬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৮/৫/২০০৭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গাইনবাড়ী মা খাদিজা (রাঃ) হাফিজিয়া মাদ্রাসা এতিমখানা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খলিসাবুনিয়া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ডাক-গাইনবাড়ী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রেজি-৪৬৫/০৩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7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৩১/৩/০৩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১.৩৩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৫/৩/২০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 রওশান আরা মুসা এতিমখানা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ডাক- শৈলখালী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৯৩০/০৮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 ১১/০৫/২০০৮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৩/৭/১৬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হাজী ছায়রা ছামাদ এতিমখানা</w:t>
            </w:r>
          </w:p>
          <w:p w:rsidR="00EC040E" w:rsidRDefault="00EC040E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শৈলখালী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 ৬৩৯/০৬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spacing w:line="266" w:lineRule="auto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২২/১০/২০০৬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১৪/৩/১৮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শ্রীফলকাটি দারুল উলুম হাফিজীয়া এতিমখানা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শ্যামনগর।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 সাত -১১৬৭/১২</w:t>
            </w:r>
          </w:p>
          <w:p w:rsidR="00EC040E" w:rsidRDefault="00EC040E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২৬/০২/২০১২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মুন্সীগঞ্জ তাহমিনা এতিমখানা ও লিলস্নাহ বোডিং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মুন্সীগঞ্জ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জেলেখালী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 সাত ১১৯৯/১৪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১০/৯/১৪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১৩/২/১৬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শেখ আল মামুন জাহাং</w:t>
            </w:r>
            <w:r>
              <w:rPr>
                <w:rFonts w:ascii="Nikosh" w:eastAsia="Nikosh" w:hAnsi="Nikosh" w:cs="Nikosh"/>
                <w:lang w:bidi="bn-BD"/>
              </w:rPr>
              <w:t>&amp;</w:t>
            </w:r>
            <w:r>
              <w:rPr>
                <w:rFonts w:ascii="Nikosh" w:eastAsia="Nikosh" w:hAnsi="Nikosh" w:cs="Nikosh"/>
                <w:cs/>
                <w:lang w:bidi="bn-BD"/>
              </w:rPr>
              <w:t>গীর আলম হাফিজিয়া এতিমখানা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ভেরবনগর হাফিজিপাড়া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রেজিঃ-সাত ১২১৩/১৫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২৬/০৪/১৫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.৫০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২৬/০৪/১৫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১০১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২৯ </w:t>
            </w:r>
          </w:p>
          <w:p w:rsidR="00EC040E" w:rsidRDefault="00EC040E" w:rsidP="00D95B6B">
            <w:pPr>
              <w:rPr>
                <w:rFonts w:cs="Times New Roman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কাকরঘাটা আমিরম্নননেছা এতিমখানা ও লিলস্নাহ বোডিং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কাকরঘাটা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আজাদ 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সাত - ১২৬৭/১৬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তাং-২২/০৯/১৬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৯/১০/১৭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৯ নং সোরা দৃষ্টিনন্দন এতিমখানা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৯ং সোরা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চাঁদনীমুখা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সাত- ১৩০৯/১৮ </w:t>
            </w:r>
          </w:p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তংা- ২১/০৬/১৮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.৩৩শতক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২৩/৯/১৬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 পৌরসভা ১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সাতক্ষীরা আহছানিয়া মিশন এতিম খানা ও লিলাহ বেডিং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 নং- ১৮/৮৫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৫/১১/৮৫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২৮/৯/১৯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হালিমা খাতুন শিশু সদন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- ৩৩৪/০১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২/১১/০১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০৯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২৯/৯/১৮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আলী ফোরকানিয়া হেফজ খানা কাম- এতিম খানা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খলিবিলা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নিবন্ধনং - ৫৩৫/০৩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৩১/১২/০৩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২৪/০১/১৯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দারম্নল উলূম এতিম খানা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ইটাগাছা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 ৬৩৮/০৬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১৯/১/০৬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বিঘা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২/১/১৯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 জীবন এতিম খানা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 ৬৭৪/০৬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১৫/৮/০৬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মিসিরান বেগম এতিম খানা ও লিলত্মাহ বোডিং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দঃ কাটিয়া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নং-৯৯২/০৮</w:t>
            </w:r>
          </w:p>
          <w:p w:rsidR="00EC040E" w:rsidRDefault="00EC040E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৯/১১/০৮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 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৪/৪/১৯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আহমাদিয়া সালাফিইয়াহ ইয়াতিম খানা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বাকাল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 ২৬৬/৯৯</w:t>
            </w:r>
          </w:p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৬/০৯/১৯৯৯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০০৭ একর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পুরাতন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 এতিমখানা ও লিলস্নাহ বোর্ডিং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পুরাতন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 ২৫০/৯৯</w:t>
            </w:r>
          </w:p>
          <w:p w:rsidR="00EC040E" w:rsidRDefault="00EC040E" w:rsidP="00D95B6B">
            <w:pPr>
              <w:jc w:val="center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২৮/০৬/১৯৯৯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৩০/৬/১৯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EC040E" w:rsidTr="00D95B6B">
        <w:trPr>
          <w:trHeight w:val="25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মাদরাসাতুছ ছহাবাহ (রাঃ) এতিমখানা</w:t>
            </w:r>
          </w:p>
          <w:p w:rsidR="00EC040E" w:rsidRDefault="00EC040E" w:rsidP="00D95B6B">
            <w:pPr>
              <w:spacing w:line="1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কাটিয়া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40E" w:rsidRDefault="00EC040E" w:rsidP="00D95B6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নং- ১০৬৪/০৯</w:t>
            </w:r>
          </w:p>
          <w:p w:rsidR="00EC040E" w:rsidRDefault="00EC040E" w:rsidP="00D95B6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১১/০২/০৯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 শতক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১২/০৬/১৮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40E" w:rsidRDefault="00EC040E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</w:tbl>
    <w:p w:rsidR="00EC040E" w:rsidRDefault="00EC040E" w:rsidP="00EC040E">
      <w:pPr>
        <w:ind w:right="846"/>
        <w:rPr>
          <w:rFonts w:cs="Calibri"/>
        </w:rPr>
      </w:pPr>
    </w:p>
    <w:p w:rsidR="00EC040E" w:rsidRDefault="00EC040E" w:rsidP="00EC040E"/>
    <w:p w:rsidR="00EC040E" w:rsidRDefault="00EC040E" w:rsidP="00EC040E"/>
    <w:p w:rsidR="00EC040E" w:rsidRDefault="00EC040E" w:rsidP="00EC040E"/>
    <w:p w:rsidR="00542D3B" w:rsidRDefault="00EC040E">
      <w:bookmarkStart w:id="0" w:name="_GoBack"/>
      <w:bookmarkEnd w:id="0"/>
    </w:p>
    <w:sectPr w:rsidR="00542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09"/>
    <w:rsid w:val="008549DB"/>
    <w:rsid w:val="00B47B1F"/>
    <w:rsid w:val="00D35B09"/>
    <w:rsid w:val="00EC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0E"/>
    <w:pPr>
      <w:spacing w:after="0" w:line="240" w:lineRule="auto"/>
    </w:pPr>
    <w:rPr>
      <w:rFonts w:ascii="Times New Roman" w:eastAsia="Times New Roman" w:hAnsi="Times New Roman" w:cs="SutonnyMJ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0E"/>
    <w:pPr>
      <w:spacing w:after="0" w:line="240" w:lineRule="auto"/>
    </w:pPr>
    <w:rPr>
      <w:rFonts w:ascii="Times New Roman" w:eastAsia="Times New Roman" w:hAnsi="Times New Roman" w:cs="SutonnyMJ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2265</Words>
  <Characters>12913</Characters>
  <Application>Microsoft Office Word</Application>
  <DocSecurity>0</DocSecurity>
  <Lines>107</Lines>
  <Paragraphs>30</Paragraphs>
  <ScaleCrop>false</ScaleCrop>
  <Company/>
  <LinksUpToDate>false</LinksUpToDate>
  <CharactersWithSpaces>15148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2023-02-15T09:17:00Z</dcterms:created>
  <dcterms:modified xsi:type="dcterms:W3CDTF">2023-02-15T09:17:00Z</dcterms:modified>
</cp:coreProperties>
</file>